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F1" w:rsidRDefault="00F40D64" w:rsidP="004966C4">
      <w:pPr>
        <w:pStyle w:val="Nincstrkz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AB6797" w:rsidRPr="00AB6797">
        <w:rPr>
          <w:rFonts w:ascii="Arial" w:hAnsi="Arial" w:cs="Arial"/>
          <w:b/>
          <w:sz w:val="26"/>
          <w:szCs w:val="26"/>
        </w:rPr>
        <w:t>ÁJÉKOZTATÓ</w:t>
      </w:r>
    </w:p>
    <w:p w:rsidR="00527209" w:rsidRPr="00AB6797" w:rsidRDefault="00527209" w:rsidP="00AB679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D462FE" w:rsidRPr="00AB6797" w:rsidRDefault="0001053D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Projekt azonosító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462FE" w:rsidRPr="00AB6797">
        <w:rPr>
          <w:rFonts w:ascii="Arial" w:hAnsi="Arial" w:cs="Arial"/>
          <w:b/>
          <w:bCs/>
          <w:sz w:val="20"/>
          <w:szCs w:val="20"/>
        </w:rPr>
        <w:t>száma: EFOP-2.2.23-21-2022-00009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6797">
        <w:rPr>
          <w:rFonts w:ascii="Arial" w:hAnsi="Arial" w:cs="Arial"/>
          <w:b/>
          <w:bCs/>
          <w:sz w:val="20"/>
          <w:szCs w:val="20"/>
        </w:rPr>
        <w:t xml:space="preserve">Projekt címe: ONKOLÓGIAI </w:t>
      </w:r>
      <w:proofErr w:type="gramStart"/>
      <w:r w:rsidRPr="00AB6797">
        <w:rPr>
          <w:rFonts w:ascii="Arial" w:hAnsi="Arial" w:cs="Arial"/>
          <w:b/>
          <w:bCs/>
          <w:sz w:val="20"/>
          <w:szCs w:val="20"/>
        </w:rPr>
        <w:t>ÉS</w:t>
      </w:r>
      <w:proofErr w:type="gramEnd"/>
      <w:r w:rsidRPr="00AB6797">
        <w:rPr>
          <w:rFonts w:ascii="Arial" w:hAnsi="Arial" w:cs="Arial"/>
          <w:b/>
          <w:bCs/>
          <w:sz w:val="20"/>
          <w:szCs w:val="20"/>
        </w:rPr>
        <w:t xml:space="preserve"> KARDIOLÓGIAI ESZKÖZPARK FEJLESZTÉSE AZ SZSZBMK-BAN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 xml:space="preserve">A projekt </w:t>
      </w:r>
      <w:r w:rsidR="00AB6797" w:rsidRPr="00AB6797">
        <w:rPr>
          <w:rFonts w:ascii="Arial" w:hAnsi="Arial" w:cs="Arial"/>
          <w:b/>
          <w:sz w:val="20"/>
          <w:szCs w:val="20"/>
        </w:rPr>
        <w:t>megvalósítás</w:t>
      </w:r>
      <w:r w:rsidRPr="00AB6797">
        <w:rPr>
          <w:rFonts w:ascii="Arial" w:hAnsi="Arial" w:cs="Arial"/>
          <w:b/>
          <w:sz w:val="20"/>
          <w:szCs w:val="20"/>
        </w:rPr>
        <w:t>: 2022.05.01</w:t>
      </w:r>
      <w:r w:rsidR="00AB6797" w:rsidRPr="00AB6797">
        <w:rPr>
          <w:rFonts w:ascii="Arial" w:hAnsi="Arial" w:cs="Arial"/>
          <w:b/>
          <w:sz w:val="20"/>
          <w:szCs w:val="20"/>
        </w:rPr>
        <w:t xml:space="preserve">- </w:t>
      </w:r>
      <w:r w:rsidRPr="00AB6797">
        <w:rPr>
          <w:rFonts w:ascii="Arial" w:hAnsi="Arial" w:cs="Arial"/>
          <w:b/>
          <w:sz w:val="20"/>
          <w:szCs w:val="20"/>
        </w:rPr>
        <w:t>2023.</w:t>
      </w:r>
      <w:r w:rsidR="003C3265">
        <w:rPr>
          <w:rFonts w:ascii="Arial" w:hAnsi="Arial" w:cs="Arial"/>
          <w:b/>
          <w:sz w:val="20"/>
          <w:szCs w:val="20"/>
        </w:rPr>
        <w:t>10.31</w:t>
      </w:r>
      <w:r w:rsidRPr="00AB6797">
        <w:rPr>
          <w:rFonts w:ascii="Arial" w:hAnsi="Arial" w:cs="Arial"/>
          <w:b/>
          <w:sz w:val="20"/>
          <w:szCs w:val="20"/>
        </w:rPr>
        <w:t>.</w:t>
      </w:r>
    </w:p>
    <w:p w:rsidR="00AB6797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>A projekt támogatás összköltsége</w:t>
      </w:r>
      <w:r w:rsidR="00DC5DC0" w:rsidRPr="00AB6797">
        <w:rPr>
          <w:rFonts w:ascii="Arial" w:hAnsi="Arial" w:cs="Arial"/>
          <w:b/>
          <w:sz w:val="20"/>
          <w:szCs w:val="20"/>
        </w:rPr>
        <w:t>: 799.595.246</w:t>
      </w:r>
      <w:r w:rsidRPr="00AB6797">
        <w:rPr>
          <w:rFonts w:ascii="Arial" w:hAnsi="Arial" w:cs="Arial"/>
          <w:b/>
          <w:sz w:val="20"/>
          <w:szCs w:val="20"/>
        </w:rPr>
        <w:t>,- Ft.</w:t>
      </w:r>
      <w:r w:rsidR="00AB6797" w:rsidRPr="00AB6797">
        <w:rPr>
          <w:rFonts w:ascii="Arial" w:hAnsi="Arial" w:cs="Arial"/>
          <w:b/>
          <w:sz w:val="20"/>
          <w:szCs w:val="20"/>
        </w:rPr>
        <w:t xml:space="preserve"> 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>A támogatás mértéke: 100%.</w:t>
      </w:r>
    </w:p>
    <w:p w:rsidR="00D419D4" w:rsidRDefault="00D66DD7" w:rsidP="00FE2A57">
      <w:pPr>
        <w:spacing w:beforeLines="40" w:before="96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57785</wp:posOffset>
            </wp:positionV>
            <wp:extent cx="1285875" cy="1433195"/>
            <wp:effectExtent l="0" t="0" r="952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1013_1149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FE" w:rsidRPr="0021105F">
        <w:rPr>
          <w:rFonts w:ascii="Arial" w:hAnsi="Arial" w:cs="Arial"/>
          <w:sz w:val="20"/>
          <w:szCs w:val="20"/>
        </w:rPr>
        <w:t>A projekt célja</w:t>
      </w:r>
      <w:r w:rsidR="00396055">
        <w:rPr>
          <w:rFonts w:ascii="Arial" w:hAnsi="Arial" w:cs="Arial"/>
          <w:sz w:val="20"/>
          <w:szCs w:val="20"/>
        </w:rPr>
        <w:t xml:space="preserve"> az</w:t>
      </w:r>
      <w:r w:rsidR="000178A0">
        <w:rPr>
          <w:rFonts w:ascii="Arial" w:hAnsi="Arial" w:cs="Arial"/>
          <w:sz w:val="20"/>
          <w:szCs w:val="20"/>
        </w:rPr>
        <w:t>, hogy</w:t>
      </w:r>
      <w:r w:rsidR="00D462FE" w:rsidRPr="00AB6797">
        <w:rPr>
          <w:rFonts w:ascii="Arial" w:hAnsi="Arial" w:cs="Arial"/>
          <w:sz w:val="20"/>
          <w:szCs w:val="20"/>
        </w:rPr>
        <w:t xml:space="preserve"> </w:t>
      </w:r>
      <w:r w:rsidR="000C47E5">
        <w:rPr>
          <w:rFonts w:ascii="Arial" w:hAnsi="Arial" w:cs="Arial"/>
          <w:sz w:val="20"/>
          <w:szCs w:val="20"/>
        </w:rPr>
        <w:t>a</w:t>
      </w:r>
      <w:r w:rsidR="00396055">
        <w:rPr>
          <w:rFonts w:ascii="Arial" w:hAnsi="Arial" w:cs="Arial"/>
          <w:sz w:val="20"/>
          <w:szCs w:val="20"/>
        </w:rPr>
        <w:t xml:space="preserve"> beszerzett onkológiai eszközök</w:t>
      </w:r>
      <w:r w:rsidR="00FE2A57" w:rsidRPr="00AB6797">
        <w:rPr>
          <w:rFonts w:ascii="Arial" w:hAnsi="Arial" w:cs="Arial"/>
          <w:sz w:val="20"/>
          <w:szCs w:val="20"/>
        </w:rPr>
        <w:t xml:space="preserve"> a sugárterápiás lehetőségek és az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onkosebészeti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beavatkozások bővítésével, a daganatos betegségek szövettani diagnosztikájának fejlesztésével</w:t>
      </w:r>
      <w:r w:rsidR="00940961">
        <w:rPr>
          <w:rFonts w:ascii="Arial" w:hAnsi="Arial" w:cs="Arial"/>
          <w:sz w:val="20"/>
          <w:szCs w:val="20"/>
        </w:rPr>
        <w:t xml:space="preserve">, illetve a kardiológiai eszköz és </w:t>
      </w:r>
      <w:proofErr w:type="gramStart"/>
      <w:r w:rsidR="00940961">
        <w:rPr>
          <w:rFonts w:ascii="Arial" w:hAnsi="Arial" w:cs="Arial"/>
          <w:sz w:val="20"/>
          <w:szCs w:val="20"/>
        </w:rPr>
        <w:t>információs</w:t>
      </w:r>
      <w:proofErr w:type="gramEnd"/>
      <w:r w:rsidR="00940961">
        <w:rPr>
          <w:rFonts w:ascii="Arial" w:hAnsi="Arial" w:cs="Arial"/>
          <w:sz w:val="20"/>
          <w:szCs w:val="20"/>
        </w:rPr>
        <w:t xml:space="preserve"> rendszer beszerzésével</w:t>
      </w:r>
      <w:r w:rsidR="00396055">
        <w:rPr>
          <w:rFonts w:ascii="Arial" w:hAnsi="Arial" w:cs="Arial"/>
          <w:sz w:val="20"/>
          <w:szCs w:val="20"/>
        </w:rPr>
        <w:t xml:space="preserve"> együttesen járuljanak hozzá</w:t>
      </w:r>
      <w:r w:rsidR="00FE2A57" w:rsidRPr="00AB6797">
        <w:rPr>
          <w:rFonts w:ascii="Arial" w:hAnsi="Arial" w:cs="Arial"/>
          <w:sz w:val="20"/>
          <w:szCs w:val="20"/>
        </w:rPr>
        <w:t xml:space="preserve"> a megye lakosságának m</w:t>
      </w:r>
      <w:r w:rsidR="00AB6797" w:rsidRPr="00AB6797">
        <w:rPr>
          <w:rFonts w:ascii="Arial" w:hAnsi="Arial" w:cs="Arial"/>
          <w:sz w:val="20"/>
          <w:szCs w:val="20"/>
        </w:rPr>
        <w:t xml:space="preserve">agas szintű onkológiai </w:t>
      </w:r>
      <w:r w:rsidR="00940961">
        <w:rPr>
          <w:rFonts w:ascii="Arial" w:hAnsi="Arial" w:cs="Arial"/>
          <w:sz w:val="20"/>
          <w:szCs w:val="20"/>
        </w:rPr>
        <w:t xml:space="preserve">és kardiológiai </w:t>
      </w:r>
      <w:r w:rsidR="00396055">
        <w:rPr>
          <w:rFonts w:ascii="Arial" w:hAnsi="Arial" w:cs="Arial"/>
          <w:sz w:val="20"/>
          <w:szCs w:val="20"/>
        </w:rPr>
        <w:t>ellátásához</w:t>
      </w:r>
      <w:r w:rsidR="00FE2A57" w:rsidRPr="00AB6797">
        <w:rPr>
          <w:rFonts w:ascii="Arial" w:hAnsi="Arial" w:cs="Arial"/>
          <w:sz w:val="20"/>
          <w:szCs w:val="20"/>
        </w:rPr>
        <w:t xml:space="preserve">. </w:t>
      </w:r>
      <w:r w:rsidR="00396055">
        <w:rPr>
          <w:rFonts w:ascii="Arial" w:hAnsi="Arial" w:cs="Arial"/>
          <w:sz w:val="20"/>
          <w:szCs w:val="20"/>
        </w:rPr>
        <w:t>Az e cél érdekében</w:t>
      </w:r>
      <w:r w:rsidR="0021105F" w:rsidRPr="00842526">
        <w:rPr>
          <w:rFonts w:ascii="Arial" w:hAnsi="Arial" w:cs="Arial"/>
          <w:sz w:val="20"/>
          <w:szCs w:val="20"/>
        </w:rPr>
        <w:t xml:space="preserve"> </w:t>
      </w:r>
      <w:r w:rsidR="00396055">
        <w:rPr>
          <w:rFonts w:ascii="Arial" w:hAnsi="Arial" w:cs="Arial"/>
          <w:sz w:val="20"/>
          <w:szCs w:val="20"/>
        </w:rPr>
        <w:t xml:space="preserve">tehát </w:t>
      </w:r>
      <w:proofErr w:type="gramStart"/>
      <w:r w:rsidR="00396055">
        <w:rPr>
          <w:rFonts w:ascii="Arial" w:hAnsi="Arial" w:cs="Arial"/>
          <w:sz w:val="20"/>
          <w:szCs w:val="20"/>
        </w:rPr>
        <w:t>komplex</w:t>
      </w:r>
      <w:proofErr w:type="gramEnd"/>
      <w:r w:rsidR="00396055">
        <w:rPr>
          <w:rFonts w:ascii="Arial" w:hAnsi="Arial" w:cs="Arial"/>
          <w:sz w:val="20"/>
          <w:szCs w:val="20"/>
        </w:rPr>
        <w:t xml:space="preserve">, több orvos szakmai területet érintő eszközpark-fejlesztési projektnek </w:t>
      </w:r>
      <w:r w:rsidR="0021105F" w:rsidRPr="00842526">
        <w:rPr>
          <w:rFonts w:ascii="Arial" w:hAnsi="Arial" w:cs="Arial"/>
          <w:sz w:val="20"/>
          <w:szCs w:val="20"/>
        </w:rPr>
        <w:t>köszönhetően 10 féle eszköz,</w:t>
      </w:r>
      <w:r w:rsidR="0021105F">
        <w:rPr>
          <w:rFonts w:ascii="Arial" w:hAnsi="Arial" w:cs="Arial"/>
          <w:b/>
          <w:sz w:val="20"/>
          <w:szCs w:val="20"/>
        </w:rPr>
        <w:t xml:space="preserve"> </w:t>
      </w:r>
      <w:r w:rsidR="0021105F" w:rsidRPr="0021105F">
        <w:rPr>
          <w:rFonts w:ascii="Arial" w:hAnsi="Arial" w:cs="Arial"/>
          <w:sz w:val="20"/>
          <w:szCs w:val="20"/>
        </w:rPr>
        <w:t xml:space="preserve">illetve </w:t>
      </w:r>
      <w:r w:rsidR="00396055">
        <w:rPr>
          <w:rFonts w:ascii="Arial" w:hAnsi="Arial" w:cs="Arial"/>
          <w:sz w:val="20"/>
          <w:szCs w:val="20"/>
        </w:rPr>
        <w:t xml:space="preserve">átfogó </w:t>
      </w:r>
      <w:r w:rsidR="0021105F" w:rsidRPr="0021105F">
        <w:rPr>
          <w:rFonts w:ascii="Arial" w:hAnsi="Arial" w:cs="Arial"/>
          <w:sz w:val="20"/>
          <w:szCs w:val="20"/>
        </w:rPr>
        <w:t>rendszer beszerzése vált lehetővé.</w:t>
      </w:r>
    </w:p>
    <w:p w:rsidR="000C47E5" w:rsidRDefault="0021105F" w:rsidP="0021105F">
      <w:pPr>
        <w:spacing w:beforeLines="40" w:before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sugárkezelés egyik legnagyobb kihívása</w:t>
      </w:r>
      <w:r w:rsidR="00FF715A">
        <w:rPr>
          <w:rFonts w:ascii="Arial" w:hAnsi="Arial" w:cs="Arial"/>
          <w:sz w:val="20"/>
          <w:szCs w:val="20"/>
        </w:rPr>
        <w:t xml:space="preserve"> az</w:t>
      </w:r>
      <w:r>
        <w:rPr>
          <w:rFonts w:ascii="Arial" w:hAnsi="Arial" w:cs="Arial"/>
          <w:sz w:val="20"/>
          <w:szCs w:val="20"/>
        </w:rPr>
        <w:t xml:space="preserve">, hogy a daganattal érintett területeket maximális terhelés érje, amíg az </w:t>
      </w:r>
      <w:proofErr w:type="gramStart"/>
      <w:r>
        <w:rPr>
          <w:rFonts w:ascii="Arial" w:hAnsi="Arial" w:cs="Arial"/>
          <w:sz w:val="20"/>
          <w:szCs w:val="20"/>
        </w:rPr>
        <w:t>ép</w:t>
      </w:r>
      <w:proofErr w:type="gramEnd"/>
      <w:r>
        <w:rPr>
          <w:rFonts w:ascii="Arial" w:hAnsi="Arial" w:cs="Arial"/>
          <w:sz w:val="20"/>
          <w:szCs w:val="20"/>
        </w:rPr>
        <w:t xml:space="preserve"> szövetek minimális dózist kapjanak. </w:t>
      </w:r>
      <w:r w:rsidR="000C47E5">
        <w:rPr>
          <w:rFonts w:ascii="Arial" w:hAnsi="Arial" w:cs="Arial"/>
          <w:sz w:val="20"/>
          <w:szCs w:val="20"/>
        </w:rPr>
        <w:t>A megvalós</w:t>
      </w:r>
      <w:r w:rsidR="00940961">
        <w:rPr>
          <w:rFonts w:ascii="Arial" w:hAnsi="Arial" w:cs="Arial"/>
          <w:sz w:val="20"/>
          <w:szCs w:val="20"/>
        </w:rPr>
        <w:t xml:space="preserve">ítás során beszerzésre került egy </w:t>
      </w:r>
      <w:proofErr w:type="spellStart"/>
      <w:r w:rsidR="00940961">
        <w:rPr>
          <w:rFonts w:ascii="Arial" w:hAnsi="Arial" w:cs="Arial"/>
          <w:sz w:val="20"/>
          <w:szCs w:val="20"/>
        </w:rPr>
        <w:t>Zifix</w:t>
      </w:r>
      <w:proofErr w:type="spellEnd"/>
      <w:r w:rsidR="00940961">
        <w:rPr>
          <w:rFonts w:ascii="Arial" w:hAnsi="Arial" w:cs="Arial"/>
          <w:sz w:val="20"/>
          <w:szCs w:val="20"/>
        </w:rPr>
        <w:t xml:space="preserve"> </w:t>
      </w:r>
      <w:r w:rsidR="000C47E5">
        <w:rPr>
          <w:rFonts w:ascii="Arial" w:hAnsi="Arial" w:cs="Arial"/>
          <w:sz w:val="20"/>
          <w:szCs w:val="20"/>
        </w:rPr>
        <w:t>hasi-mellkasi mozgásellenőrző rendszer</w:t>
      </w:r>
      <w:r w:rsidR="00FE2A57" w:rsidRPr="00AB6797">
        <w:rPr>
          <w:rFonts w:ascii="Arial" w:hAnsi="Arial" w:cs="Arial"/>
          <w:sz w:val="20"/>
          <w:szCs w:val="20"/>
        </w:rPr>
        <w:t xml:space="preserve">, </w:t>
      </w:r>
      <w:r w:rsidR="000178A0">
        <w:rPr>
          <w:rFonts w:ascii="Arial" w:hAnsi="Arial" w:cs="Arial"/>
          <w:sz w:val="20"/>
          <w:szCs w:val="20"/>
        </w:rPr>
        <w:t xml:space="preserve">egy </w:t>
      </w:r>
      <w:r w:rsidR="000C47E5">
        <w:rPr>
          <w:rFonts w:ascii="Arial" w:hAnsi="Arial" w:cs="Arial"/>
          <w:sz w:val="20"/>
          <w:szCs w:val="20"/>
        </w:rPr>
        <w:t>felületi kép</w:t>
      </w:r>
      <w:r w:rsidR="000178A0">
        <w:rPr>
          <w:rFonts w:ascii="Arial" w:hAnsi="Arial" w:cs="Arial"/>
          <w:sz w:val="20"/>
          <w:szCs w:val="20"/>
        </w:rPr>
        <w:t xml:space="preserve">vezérlő </w:t>
      </w:r>
      <w:r w:rsidR="006A1206">
        <w:rPr>
          <w:rFonts w:ascii="Arial" w:hAnsi="Arial" w:cs="Arial"/>
          <w:sz w:val="20"/>
          <w:szCs w:val="20"/>
        </w:rPr>
        <w:t>rendszer</w:t>
      </w:r>
      <w:r w:rsidR="000178A0">
        <w:rPr>
          <w:rFonts w:ascii="Arial" w:hAnsi="Arial" w:cs="Arial"/>
          <w:sz w:val="20"/>
          <w:szCs w:val="20"/>
        </w:rPr>
        <w:t xml:space="preserve">, </w:t>
      </w:r>
      <w:r w:rsidR="00382C0A">
        <w:rPr>
          <w:rFonts w:ascii="Arial" w:hAnsi="Arial" w:cs="Arial"/>
          <w:sz w:val="20"/>
          <w:szCs w:val="20"/>
        </w:rPr>
        <w:t xml:space="preserve">egy </w:t>
      </w:r>
      <w:r w:rsidR="000178A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178A0">
        <w:rPr>
          <w:rFonts w:ascii="Arial" w:hAnsi="Arial" w:cs="Arial"/>
          <w:sz w:val="20"/>
          <w:szCs w:val="20"/>
        </w:rPr>
        <w:t>s</w:t>
      </w:r>
      <w:r w:rsidR="00DE1217">
        <w:rPr>
          <w:rFonts w:ascii="Arial" w:hAnsi="Arial" w:cs="Arial"/>
          <w:sz w:val="20"/>
          <w:szCs w:val="20"/>
        </w:rPr>
        <w:t>z</w:t>
      </w:r>
      <w:r w:rsidR="00FE2A57" w:rsidRPr="00AB6797">
        <w:rPr>
          <w:rFonts w:ascii="Arial" w:hAnsi="Arial" w:cs="Arial"/>
          <w:sz w:val="20"/>
          <w:szCs w:val="20"/>
        </w:rPr>
        <w:t>tereotaxiás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besugárzások minőség ellenőrzésére alkalmas eszköz, illetve egy minőségellenőrzés</w:t>
      </w:r>
      <w:r w:rsidR="000C47E5">
        <w:rPr>
          <w:rFonts w:ascii="Arial" w:hAnsi="Arial" w:cs="Arial"/>
          <w:sz w:val="20"/>
          <w:szCs w:val="20"/>
        </w:rPr>
        <w:t>i szoftver</w:t>
      </w:r>
      <w:r w:rsidR="00FE2A57" w:rsidRPr="00AB679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pályázattal beszerzett </w:t>
      </w:r>
      <w:proofErr w:type="spellStart"/>
      <w:r>
        <w:rPr>
          <w:rFonts w:ascii="Arial" w:hAnsi="Arial" w:cs="Arial"/>
          <w:sz w:val="20"/>
          <w:szCs w:val="20"/>
        </w:rPr>
        <w:t>sztereotaxiás</w:t>
      </w:r>
      <w:proofErr w:type="spellEnd"/>
      <w:r>
        <w:rPr>
          <w:rFonts w:ascii="Arial" w:hAnsi="Arial" w:cs="Arial"/>
          <w:sz w:val="20"/>
          <w:szCs w:val="20"/>
        </w:rPr>
        <w:t xml:space="preserve"> fejlesztési egység már pontszerű besugárzást tesz lehetővé, ami </w:t>
      </w:r>
      <w:r w:rsidR="00343E65">
        <w:rPr>
          <w:rFonts w:ascii="Arial" w:hAnsi="Arial" w:cs="Arial"/>
          <w:sz w:val="20"/>
          <w:szCs w:val="20"/>
        </w:rPr>
        <w:t xml:space="preserve">így </w:t>
      </w:r>
      <w:r>
        <w:rPr>
          <w:rFonts w:ascii="Arial" w:hAnsi="Arial" w:cs="Arial"/>
          <w:sz w:val="20"/>
          <w:szCs w:val="20"/>
        </w:rPr>
        <w:t xml:space="preserve">kíméli az ép szöveteket. Az eszköz a daganat térbeni meghatározását segíti. </w:t>
      </w:r>
      <w:r w:rsidR="000178A0">
        <w:rPr>
          <w:rFonts w:ascii="Arial" w:hAnsi="Arial" w:cs="Arial"/>
          <w:sz w:val="20"/>
          <w:szCs w:val="20"/>
        </w:rPr>
        <w:t>A beszerzett eszközök használatával</w:t>
      </w:r>
      <w:r w:rsidR="00FE2A57" w:rsidRPr="00AB6797">
        <w:rPr>
          <w:rFonts w:ascii="Arial" w:hAnsi="Arial" w:cs="Arial"/>
          <w:sz w:val="20"/>
          <w:szCs w:val="20"/>
        </w:rPr>
        <w:t xml:space="preserve"> </w:t>
      </w:r>
      <w:r w:rsidR="000178A0">
        <w:rPr>
          <w:rFonts w:ascii="Arial" w:hAnsi="Arial" w:cs="Arial"/>
          <w:sz w:val="20"/>
          <w:szCs w:val="20"/>
        </w:rPr>
        <w:t xml:space="preserve">egyrészről </w:t>
      </w:r>
      <w:r w:rsidR="00FE2A57" w:rsidRPr="00AB6797">
        <w:rPr>
          <w:rFonts w:ascii="Arial" w:hAnsi="Arial" w:cs="Arial"/>
          <w:sz w:val="20"/>
          <w:szCs w:val="20"/>
        </w:rPr>
        <w:t xml:space="preserve">a meglévő eszközeink szélesebb körű felhasználása, az adatok gyors, egyszerű kezelése, </w:t>
      </w:r>
      <w:r w:rsidR="000178A0">
        <w:rPr>
          <w:rFonts w:ascii="Arial" w:hAnsi="Arial" w:cs="Arial"/>
          <w:sz w:val="20"/>
          <w:szCs w:val="20"/>
        </w:rPr>
        <w:t xml:space="preserve">és </w:t>
      </w:r>
      <w:r w:rsidR="00FE2A57" w:rsidRPr="00AB6797">
        <w:rPr>
          <w:rFonts w:ascii="Arial" w:hAnsi="Arial" w:cs="Arial"/>
          <w:sz w:val="20"/>
          <w:szCs w:val="20"/>
        </w:rPr>
        <w:t>archiválása válik lehetővé.</w:t>
      </w:r>
      <w:r w:rsidR="000178A0">
        <w:rPr>
          <w:rFonts w:ascii="Arial" w:hAnsi="Arial" w:cs="Arial"/>
          <w:sz w:val="20"/>
          <w:szCs w:val="20"/>
        </w:rPr>
        <w:t xml:space="preserve"> Másrészről a betegek gondozására, kezelésére egy újabb lehetőség az eddigiek mellett, és komoly előrelépést jelent az életminőség megtartásában.</w:t>
      </w:r>
      <w:r w:rsidR="005D3CC5">
        <w:rPr>
          <w:rFonts w:ascii="Arial" w:hAnsi="Arial" w:cs="Arial"/>
          <w:sz w:val="20"/>
          <w:szCs w:val="20"/>
        </w:rPr>
        <w:t xml:space="preserve"> Ez a modern ellátás alapja. </w:t>
      </w:r>
    </w:p>
    <w:p w:rsidR="00F40D64" w:rsidRDefault="00DC42B2" w:rsidP="00F40D64">
      <w:pPr>
        <w:spacing w:beforeLines="40" w:before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2429510</wp:posOffset>
            </wp:positionV>
            <wp:extent cx="894080" cy="1924050"/>
            <wp:effectExtent l="0" t="0" r="1270" b="0"/>
            <wp:wrapTight wrapText="bothSides">
              <wp:wrapPolygon edited="0">
                <wp:start x="0" y="0"/>
                <wp:lineTo x="0" y="21386"/>
                <wp:lineTo x="21170" y="21386"/>
                <wp:lineTo x="21170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668 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1134110</wp:posOffset>
            </wp:positionV>
            <wp:extent cx="156210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337" y="21018"/>
                <wp:lineTo x="21337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67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562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37" y="21402"/>
                <wp:lineTo x="2133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67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D7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255905</wp:posOffset>
            </wp:positionV>
            <wp:extent cx="1494790" cy="993775"/>
            <wp:effectExtent l="2857" t="0" r="0" b="0"/>
            <wp:wrapTight wrapText="bothSides">
              <wp:wrapPolygon edited="0">
                <wp:start x="41" y="21662"/>
                <wp:lineTo x="21238" y="21662"/>
                <wp:lineTo x="21238" y="545"/>
                <wp:lineTo x="41" y="545"/>
                <wp:lineTo x="41" y="21662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67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47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D7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257175</wp:posOffset>
            </wp:positionV>
            <wp:extent cx="1496060" cy="994410"/>
            <wp:effectExtent l="3175" t="0" r="0" b="0"/>
            <wp:wrapTight wrapText="bothSides">
              <wp:wrapPolygon edited="0">
                <wp:start x="46" y="21669"/>
                <wp:lineTo x="21224" y="21669"/>
                <wp:lineTo x="21224" y="566"/>
                <wp:lineTo x="46" y="566"/>
                <wp:lineTo x="46" y="21669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67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606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A57" w:rsidRPr="00AB6797">
        <w:rPr>
          <w:rFonts w:ascii="Arial" w:hAnsi="Arial" w:cs="Arial"/>
          <w:sz w:val="20"/>
          <w:szCs w:val="20"/>
        </w:rPr>
        <w:t xml:space="preserve">Az </w:t>
      </w:r>
      <w:r w:rsidR="00967243">
        <w:rPr>
          <w:rFonts w:ascii="Arial" w:hAnsi="Arial" w:cs="Arial"/>
          <w:sz w:val="20"/>
          <w:szCs w:val="20"/>
        </w:rPr>
        <w:t xml:space="preserve">egészségügyi </w:t>
      </w:r>
      <w:r w:rsidR="00BB3AE0">
        <w:rPr>
          <w:rFonts w:ascii="Arial" w:hAnsi="Arial" w:cs="Arial"/>
          <w:sz w:val="20"/>
          <w:szCs w:val="20"/>
        </w:rPr>
        <w:t>ellátási hatáskörünkbe</w:t>
      </w:r>
      <w:r w:rsidR="00FE2A57" w:rsidRPr="00AB6797">
        <w:rPr>
          <w:rFonts w:ascii="Arial" w:hAnsi="Arial" w:cs="Arial"/>
          <w:sz w:val="20"/>
          <w:szCs w:val="20"/>
        </w:rPr>
        <w:t xml:space="preserve"> tartoz</w:t>
      </w:r>
      <w:r w:rsidR="000178A0">
        <w:rPr>
          <w:rFonts w:ascii="Arial" w:hAnsi="Arial" w:cs="Arial"/>
          <w:sz w:val="20"/>
          <w:szCs w:val="20"/>
        </w:rPr>
        <w:t>ó régió</w:t>
      </w:r>
      <w:r w:rsidR="00C75903">
        <w:rPr>
          <w:rFonts w:ascii="Arial" w:hAnsi="Arial" w:cs="Arial"/>
          <w:sz w:val="20"/>
          <w:szCs w:val="20"/>
        </w:rPr>
        <w:t>ban, a</w:t>
      </w:r>
      <w:r w:rsidR="000178A0">
        <w:rPr>
          <w:rFonts w:ascii="Arial" w:hAnsi="Arial" w:cs="Arial"/>
          <w:sz w:val="20"/>
          <w:szCs w:val="20"/>
        </w:rPr>
        <w:t xml:space="preserve"> daganatos megbetegedések</w:t>
      </w:r>
      <w:r w:rsidR="00FE2A57" w:rsidRPr="00AB6797">
        <w:rPr>
          <w:rFonts w:ascii="Arial" w:hAnsi="Arial" w:cs="Arial"/>
          <w:sz w:val="20"/>
          <w:szCs w:val="20"/>
        </w:rPr>
        <w:t xml:space="preserve"> em</w:t>
      </w:r>
      <w:r w:rsidR="00C75903">
        <w:rPr>
          <w:rFonts w:ascii="Arial" w:hAnsi="Arial" w:cs="Arial"/>
          <w:sz w:val="20"/>
          <w:szCs w:val="20"/>
        </w:rPr>
        <w:t xml:space="preserve">elkedő esetszáma mellett, a </w:t>
      </w:r>
      <w:r w:rsidR="00FE2A57" w:rsidRPr="00AB6797">
        <w:rPr>
          <w:rFonts w:ascii="Arial" w:hAnsi="Arial" w:cs="Arial"/>
          <w:sz w:val="20"/>
          <w:szCs w:val="20"/>
        </w:rPr>
        <w:t xml:space="preserve">korai </w:t>
      </w:r>
      <w:proofErr w:type="gramStart"/>
      <w:r w:rsidR="00FE2A57" w:rsidRPr="00AB6797">
        <w:rPr>
          <w:rFonts w:ascii="Arial" w:hAnsi="Arial" w:cs="Arial"/>
          <w:sz w:val="20"/>
          <w:szCs w:val="20"/>
        </w:rPr>
        <w:t>stádiumban</w:t>
      </w:r>
      <w:proofErr w:type="gramEnd"/>
      <w:r w:rsidR="00FE2A57" w:rsidRPr="00AB6797">
        <w:rPr>
          <w:rFonts w:ascii="Arial" w:hAnsi="Arial" w:cs="Arial"/>
          <w:sz w:val="20"/>
          <w:szCs w:val="20"/>
        </w:rPr>
        <w:t xml:space="preserve"> diagnosztizált </w:t>
      </w:r>
      <w:r w:rsidR="001B1DCA">
        <w:rPr>
          <w:rFonts w:ascii="Arial" w:hAnsi="Arial" w:cs="Arial"/>
          <w:sz w:val="20"/>
          <w:szCs w:val="20"/>
        </w:rPr>
        <w:t>megbetegedések</w:t>
      </w:r>
      <w:r w:rsidR="00B72D82">
        <w:rPr>
          <w:rFonts w:ascii="Arial" w:hAnsi="Arial" w:cs="Arial"/>
          <w:sz w:val="20"/>
          <w:szCs w:val="20"/>
        </w:rPr>
        <w:t xml:space="preserve"> nagyobb arányának elérése</w:t>
      </w:r>
      <w:r w:rsidR="0044446F">
        <w:rPr>
          <w:rFonts w:ascii="Arial" w:hAnsi="Arial" w:cs="Arial"/>
          <w:sz w:val="20"/>
          <w:szCs w:val="20"/>
        </w:rPr>
        <w:t xml:space="preserve"> érdekében</w:t>
      </w:r>
      <w:r w:rsidR="00FE2A57" w:rsidRPr="00AB6797">
        <w:rPr>
          <w:rFonts w:ascii="Arial" w:hAnsi="Arial" w:cs="Arial"/>
          <w:sz w:val="20"/>
          <w:szCs w:val="20"/>
        </w:rPr>
        <w:t xml:space="preserve"> indokolt a lokális kezelési lehetőséghez való hozzáférés bővítése. Az onkológiai kezelések alapját </w:t>
      </w:r>
      <w:proofErr w:type="gramStart"/>
      <w:r w:rsidR="00FE2A57" w:rsidRPr="00AB6797">
        <w:rPr>
          <w:rFonts w:ascii="Arial" w:hAnsi="Arial" w:cs="Arial"/>
          <w:sz w:val="20"/>
          <w:szCs w:val="20"/>
        </w:rPr>
        <w:t>a</w:t>
      </w:r>
      <w:proofErr w:type="gramEnd"/>
      <w:r w:rsidR="00FE2A57" w:rsidRPr="00AB6797">
        <w:rPr>
          <w:rFonts w:ascii="Arial" w:hAnsi="Arial" w:cs="Arial"/>
          <w:sz w:val="20"/>
          <w:szCs w:val="20"/>
        </w:rPr>
        <w:t xml:space="preserve"> szövettani, citológiai diagnosztika képezi. A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hisztopatológiai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laboratórium</w:t>
      </w:r>
      <w:r w:rsidR="003114E1">
        <w:rPr>
          <w:rFonts w:ascii="Arial" w:hAnsi="Arial" w:cs="Arial"/>
          <w:sz w:val="20"/>
          <w:szCs w:val="20"/>
        </w:rPr>
        <w:t>,</w:t>
      </w:r>
      <w:r w:rsidR="00FE2A57" w:rsidRPr="00AB6797">
        <w:rPr>
          <w:rFonts w:ascii="Arial" w:hAnsi="Arial" w:cs="Arial"/>
          <w:sz w:val="20"/>
          <w:szCs w:val="20"/>
        </w:rPr>
        <w:t xml:space="preserve"> megfelelő betegazonosítási rendszer, képarchiváló és </w:t>
      </w:r>
      <w:proofErr w:type="gramStart"/>
      <w:r w:rsidR="00FE2A57" w:rsidRPr="00AB6797">
        <w:rPr>
          <w:rFonts w:ascii="Arial" w:hAnsi="Arial" w:cs="Arial"/>
          <w:sz w:val="20"/>
          <w:szCs w:val="20"/>
        </w:rPr>
        <w:t>analizáló</w:t>
      </w:r>
      <w:proofErr w:type="gramEnd"/>
      <w:r w:rsidR="00FE2A57" w:rsidRPr="00AB6797">
        <w:rPr>
          <w:rFonts w:ascii="Arial" w:hAnsi="Arial" w:cs="Arial"/>
          <w:sz w:val="20"/>
          <w:szCs w:val="20"/>
        </w:rPr>
        <w:t xml:space="preserve"> rendszer, modern mikroszkóp technika mellett tud standardizált, onkológiai kezelésben biztonsággal felhasználható, ezáltal a beteg érdekeit legjobban szolgáló diagnózist adni.</w:t>
      </w:r>
      <w:r w:rsidR="00D66DD7" w:rsidRPr="00D66DD7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</w:p>
    <w:p w:rsidR="00A923F9" w:rsidRDefault="00A923F9" w:rsidP="00F40D64">
      <w:pPr>
        <w:spacing w:beforeLines="40" w:before="96"/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:rsidR="004966C4" w:rsidRDefault="00FE2A57" w:rsidP="00842526">
      <w:pPr>
        <w:spacing w:beforeLines="40" w:before="96"/>
        <w:jc w:val="both"/>
        <w:rPr>
          <w:rFonts w:ascii="Arial" w:hAnsi="Arial" w:cs="Arial"/>
          <w:b/>
          <w:bCs/>
          <w:noProof/>
          <w:sz w:val="20"/>
          <w:szCs w:val="20"/>
          <w:lang w:eastAsia="hu-HU"/>
        </w:rPr>
      </w:pPr>
      <w:r w:rsidRPr="00AB6797">
        <w:rPr>
          <w:rFonts w:ascii="Arial" w:hAnsi="Arial" w:cs="Arial"/>
          <w:sz w:val="20"/>
          <w:szCs w:val="20"/>
        </w:rPr>
        <w:t xml:space="preserve">A </w:t>
      </w:r>
      <w:r w:rsidR="0004172B">
        <w:rPr>
          <w:rFonts w:ascii="Arial" w:hAnsi="Arial" w:cs="Arial"/>
          <w:sz w:val="20"/>
          <w:szCs w:val="20"/>
        </w:rPr>
        <w:t>beszerzett</w:t>
      </w:r>
      <w:r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6797">
        <w:rPr>
          <w:rFonts w:ascii="Arial" w:hAnsi="Arial" w:cs="Arial"/>
          <w:sz w:val="20"/>
          <w:szCs w:val="20"/>
        </w:rPr>
        <w:t>onkosebészeti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eszközök a sebészeti,</w:t>
      </w:r>
      <w:r w:rsidR="006A1206">
        <w:rPr>
          <w:rFonts w:ascii="Arial" w:hAnsi="Arial" w:cs="Arial"/>
          <w:sz w:val="20"/>
          <w:szCs w:val="20"/>
        </w:rPr>
        <w:t xml:space="preserve"> a</w:t>
      </w:r>
      <w:r w:rsidRPr="00AB6797">
        <w:rPr>
          <w:rFonts w:ascii="Arial" w:hAnsi="Arial" w:cs="Arial"/>
          <w:sz w:val="20"/>
          <w:szCs w:val="20"/>
        </w:rPr>
        <w:t xml:space="preserve"> fül-orr-gégészeti, </w:t>
      </w:r>
      <w:r w:rsidR="006A1206">
        <w:rPr>
          <w:rFonts w:ascii="Arial" w:hAnsi="Arial" w:cs="Arial"/>
          <w:sz w:val="20"/>
          <w:szCs w:val="20"/>
        </w:rPr>
        <w:t xml:space="preserve">az </w:t>
      </w:r>
      <w:r w:rsidRPr="00AB6797">
        <w:rPr>
          <w:rFonts w:ascii="Arial" w:hAnsi="Arial" w:cs="Arial"/>
          <w:sz w:val="20"/>
          <w:szCs w:val="20"/>
        </w:rPr>
        <w:t>urológiai szakmákban szolgálják az onkológiai betegek korszerű, biztonságos ellátását. A CUSA (</w:t>
      </w:r>
      <w:proofErr w:type="spellStart"/>
      <w:r w:rsidRPr="00AB6797">
        <w:rPr>
          <w:rFonts w:ascii="Arial" w:hAnsi="Arial" w:cs="Arial"/>
          <w:sz w:val="20"/>
          <w:szCs w:val="20"/>
        </w:rPr>
        <w:t>cavitron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6797">
        <w:rPr>
          <w:rFonts w:ascii="Arial" w:hAnsi="Arial" w:cs="Arial"/>
          <w:sz w:val="20"/>
          <w:szCs w:val="20"/>
        </w:rPr>
        <w:t>ultrasonic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6797">
        <w:rPr>
          <w:rFonts w:ascii="Arial" w:hAnsi="Arial" w:cs="Arial"/>
          <w:sz w:val="20"/>
          <w:szCs w:val="20"/>
        </w:rPr>
        <w:t>surgical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6797">
        <w:rPr>
          <w:rFonts w:ascii="Arial" w:hAnsi="Arial" w:cs="Arial"/>
          <w:sz w:val="20"/>
          <w:szCs w:val="20"/>
        </w:rPr>
        <w:t>aspiration</w:t>
      </w:r>
      <w:proofErr w:type="spellEnd"/>
      <w:r w:rsidRPr="00AB6797">
        <w:rPr>
          <w:rFonts w:ascii="Arial" w:hAnsi="Arial" w:cs="Arial"/>
          <w:sz w:val="20"/>
          <w:szCs w:val="20"/>
        </w:rPr>
        <w:t>) használatával a máj, és az emésztőrendszeri daganatok eltávolítás</w:t>
      </w:r>
      <w:r w:rsidR="006A1206">
        <w:rPr>
          <w:rFonts w:ascii="Arial" w:hAnsi="Arial" w:cs="Arial"/>
          <w:sz w:val="20"/>
          <w:szCs w:val="20"/>
        </w:rPr>
        <w:t>a válik kiemelten biztonságossá,</w:t>
      </w:r>
      <w:r w:rsidR="00460504">
        <w:rPr>
          <w:rFonts w:ascii="Arial" w:hAnsi="Arial" w:cs="Arial"/>
          <w:sz w:val="20"/>
          <w:szCs w:val="20"/>
        </w:rPr>
        <w:t xml:space="preserve"> mivel az eszköz képes a szövet szétválasztásra, így </w:t>
      </w:r>
      <w:r w:rsidR="006A1206">
        <w:rPr>
          <w:rFonts w:ascii="Arial" w:hAnsi="Arial" w:cs="Arial"/>
          <w:sz w:val="20"/>
          <w:szCs w:val="20"/>
        </w:rPr>
        <w:t>gyorsabb</w:t>
      </w:r>
      <w:r w:rsidR="00DC42B2">
        <w:rPr>
          <w:rFonts w:ascii="Arial" w:hAnsi="Arial" w:cs="Arial"/>
          <w:sz w:val="20"/>
          <w:szCs w:val="20"/>
        </w:rPr>
        <w:t>an,</w:t>
      </w:r>
      <w:r w:rsidR="006A1206">
        <w:rPr>
          <w:rFonts w:ascii="Arial" w:hAnsi="Arial" w:cs="Arial"/>
          <w:sz w:val="20"/>
          <w:szCs w:val="20"/>
        </w:rPr>
        <w:t xml:space="preserve"> pontosabb</w:t>
      </w:r>
      <w:r w:rsidR="00DC42B2">
        <w:rPr>
          <w:rFonts w:ascii="Arial" w:hAnsi="Arial" w:cs="Arial"/>
          <w:sz w:val="20"/>
          <w:szCs w:val="20"/>
        </w:rPr>
        <w:t>an</w:t>
      </w:r>
      <w:r w:rsidR="006A1206">
        <w:rPr>
          <w:rFonts w:ascii="Arial" w:hAnsi="Arial" w:cs="Arial"/>
          <w:sz w:val="20"/>
          <w:szCs w:val="20"/>
        </w:rPr>
        <w:t xml:space="preserve"> és kisebb vérzéssel végezhető el a daganatok eltávolítását szolgáló beavatkozás.</w:t>
      </w:r>
      <w:r w:rsidR="005D3CC5">
        <w:rPr>
          <w:rFonts w:ascii="Arial" w:hAnsi="Arial" w:cs="Arial"/>
          <w:sz w:val="20"/>
          <w:szCs w:val="20"/>
        </w:rPr>
        <w:t xml:space="preserve"> Egy ilyen jelentős műtétet követő posztoperatív időszakban megnő a túlélés esélye.</w:t>
      </w:r>
    </w:p>
    <w:p w:rsidR="002F6CBE" w:rsidRDefault="002F6CBE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40D64" w:rsidRDefault="00F40D64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A1206" w:rsidRDefault="00FE2A5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AB6797">
        <w:rPr>
          <w:rFonts w:ascii="Arial" w:hAnsi="Arial" w:cs="Arial"/>
          <w:sz w:val="20"/>
          <w:szCs w:val="20"/>
        </w:rPr>
        <w:lastRenderedPageBreak/>
        <w:t>A kardiológiai eszköz</w:t>
      </w:r>
      <w:r w:rsidR="000848EF">
        <w:rPr>
          <w:rFonts w:ascii="Arial" w:hAnsi="Arial" w:cs="Arial"/>
          <w:sz w:val="20"/>
          <w:szCs w:val="20"/>
        </w:rPr>
        <w:t>beszerzési csomag részeként megvalósult</w:t>
      </w:r>
      <w:r w:rsidRPr="00AB6797">
        <w:rPr>
          <w:rFonts w:ascii="Arial" w:hAnsi="Arial" w:cs="Arial"/>
          <w:sz w:val="20"/>
          <w:szCs w:val="20"/>
        </w:rPr>
        <w:t xml:space="preserve">, IGS5 kardiológiai vizsgálatokra alkalmas, </w:t>
      </w:r>
      <w:proofErr w:type="spellStart"/>
      <w:r w:rsidRPr="00AB6797">
        <w:rPr>
          <w:rFonts w:ascii="Arial" w:hAnsi="Arial" w:cs="Arial"/>
          <w:sz w:val="20"/>
          <w:szCs w:val="20"/>
        </w:rPr>
        <w:t>a</w:t>
      </w:r>
      <w:r w:rsidR="00BF22A7">
        <w:rPr>
          <w:rFonts w:ascii="Arial" w:hAnsi="Arial" w:cs="Arial"/>
          <w:sz w:val="20"/>
          <w:szCs w:val="20"/>
        </w:rPr>
        <w:t>ngiográfiás</w:t>
      </w:r>
      <w:proofErr w:type="spellEnd"/>
      <w:r w:rsidR="00BF22A7">
        <w:rPr>
          <w:rFonts w:ascii="Arial" w:hAnsi="Arial" w:cs="Arial"/>
          <w:sz w:val="20"/>
          <w:szCs w:val="20"/>
        </w:rPr>
        <w:t xml:space="preserve"> készülék biztosítja</w:t>
      </w:r>
      <w:r w:rsidRPr="00AB6797">
        <w:rPr>
          <w:rFonts w:ascii="Arial" w:hAnsi="Arial" w:cs="Arial"/>
          <w:sz w:val="20"/>
          <w:szCs w:val="20"/>
        </w:rPr>
        <w:t xml:space="preserve"> a folyamatos kéta</w:t>
      </w:r>
      <w:r w:rsidR="00BF22A7">
        <w:rPr>
          <w:rFonts w:ascii="Arial" w:hAnsi="Arial" w:cs="Arial"/>
          <w:sz w:val="20"/>
          <w:szCs w:val="20"/>
        </w:rPr>
        <w:t>sztalos ellátást. Lehetővé teszi</w:t>
      </w:r>
      <w:r w:rsidRPr="00AB6797">
        <w:rPr>
          <w:rFonts w:ascii="Arial" w:hAnsi="Arial" w:cs="Arial"/>
          <w:sz w:val="20"/>
          <w:szCs w:val="20"/>
        </w:rPr>
        <w:t xml:space="preserve"> az </w:t>
      </w:r>
      <w:proofErr w:type="spellStart"/>
      <w:r w:rsidRPr="00AB6797">
        <w:rPr>
          <w:rFonts w:ascii="Arial" w:hAnsi="Arial" w:cs="Arial"/>
          <w:sz w:val="20"/>
          <w:szCs w:val="20"/>
        </w:rPr>
        <w:t>intrakoronáriás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képalkotó eljárások (IVUS/OCT) és a fiziológiai vizsgálatok (FFR/RFR mérések) bővebb alkalmazásá</w:t>
      </w:r>
      <w:r w:rsidR="00BF22A7">
        <w:rPr>
          <w:rFonts w:ascii="Arial" w:hAnsi="Arial" w:cs="Arial"/>
          <w:sz w:val="20"/>
          <w:szCs w:val="20"/>
        </w:rPr>
        <w:t xml:space="preserve">t, jobb hatékonysággal </w:t>
      </w:r>
      <w:proofErr w:type="spellStart"/>
      <w:r w:rsidR="00BF22A7">
        <w:rPr>
          <w:rFonts w:ascii="Arial" w:hAnsi="Arial" w:cs="Arial"/>
          <w:sz w:val="20"/>
          <w:szCs w:val="20"/>
        </w:rPr>
        <w:t>vezérli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a koszorúér </w:t>
      </w:r>
      <w:proofErr w:type="gramStart"/>
      <w:r w:rsidRPr="00AB6797">
        <w:rPr>
          <w:rFonts w:ascii="Arial" w:hAnsi="Arial" w:cs="Arial"/>
          <w:sz w:val="20"/>
          <w:szCs w:val="20"/>
        </w:rPr>
        <w:t>intervenciókat</w:t>
      </w:r>
      <w:proofErr w:type="gramEnd"/>
      <w:r w:rsidRPr="00AB6797">
        <w:rPr>
          <w:rFonts w:ascii="Arial" w:hAnsi="Arial" w:cs="Arial"/>
          <w:sz w:val="20"/>
          <w:szCs w:val="20"/>
        </w:rPr>
        <w:t>.</w:t>
      </w:r>
      <w:r w:rsidR="00003971" w:rsidRPr="00003971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 w:rsidR="00460504">
        <w:rPr>
          <w:rFonts w:ascii="Arial" w:hAnsi="Arial" w:cs="Arial"/>
          <w:noProof/>
          <w:sz w:val="20"/>
          <w:szCs w:val="20"/>
          <w:lang w:eastAsia="hu-HU"/>
        </w:rPr>
        <w:t>A készülék maga jobb felbontással, részletesebb képi információt ad, ami alkalmas arra, hogy bonyolultam beavatkozásokat is el lehessen végezni, mint korábban.</w:t>
      </w:r>
    </w:p>
    <w:p w:rsidR="00003971" w:rsidRDefault="00003971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18B8FAFD" wp14:editId="0B818591">
            <wp:extent cx="5760720" cy="4320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iográfiás berendezés fotó 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971" w:rsidRDefault="00003971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6DD7" w:rsidRDefault="00D66DD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109855</wp:posOffset>
            </wp:positionV>
            <wp:extent cx="2451100" cy="1838325"/>
            <wp:effectExtent l="0" t="0" r="6350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CS kliens fotó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B2" w:rsidRDefault="00DC42B2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6DD7" w:rsidRDefault="00D66DD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A1206" w:rsidRDefault="00FE2A5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6797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B6797">
        <w:rPr>
          <w:rFonts w:ascii="Arial" w:hAnsi="Arial" w:cs="Arial"/>
          <w:sz w:val="20"/>
          <w:szCs w:val="20"/>
        </w:rPr>
        <w:t>heart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6797">
        <w:rPr>
          <w:rFonts w:ascii="Arial" w:hAnsi="Arial" w:cs="Arial"/>
          <w:sz w:val="20"/>
          <w:szCs w:val="20"/>
        </w:rPr>
        <w:t>team</w:t>
      </w:r>
      <w:proofErr w:type="gramEnd"/>
      <w:r w:rsidRPr="00AB6797">
        <w:rPr>
          <w:rFonts w:ascii="Arial" w:hAnsi="Arial" w:cs="Arial"/>
          <w:sz w:val="20"/>
          <w:szCs w:val="20"/>
        </w:rPr>
        <w:t xml:space="preserve"> konzultáció elengedhetetlen része a diagnosztikus koszorúérfestés megtekintése, ezért az új röntgenasztalon készülő felvételek archiválására, feldolgozására és telekonzultációjára alkalmas informatikai háttér biztosítása is szükséges.</w:t>
      </w:r>
      <w:r w:rsidR="0037258A">
        <w:rPr>
          <w:rFonts w:ascii="Arial" w:hAnsi="Arial" w:cs="Arial"/>
          <w:sz w:val="20"/>
          <w:szCs w:val="20"/>
        </w:rPr>
        <w:t xml:space="preserve"> Ez vált valóra a </w:t>
      </w:r>
      <w:r w:rsidR="0037258A" w:rsidRPr="0037258A">
        <w:rPr>
          <w:rFonts w:ascii="Arial" w:hAnsi="Arial" w:cs="Arial"/>
          <w:sz w:val="20"/>
          <w:szCs w:val="20"/>
        </w:rPr>
        <w:t xml:space="preserve">SUITESTENSA </w:t>
      </w:r>
      <w:proofErr w:type="spellStart"/>
      <w:r w:rsidR="0037258A" w:rsidRPr="0037258A">
        <w:rPr>
          <w:rFonts w:ascii="Arial" w:hAnsi="Arial" w:cs="Arial"/>
          <w:sz w:val="20"/>
          <w:szCs w:val="20"/>
        </w:rPr>
        <w:t>Cathlab</w:t>
      </w:r>
      <w:proofErr w:type="spellEnd"/>
      <w:r w:rsidR="0037258A" w:rsidRPr="0037258A">
        <w:rPr>
          <w:rFonts w:ascii="Arial" w:hAnsi="Arial" w:cs="Arial"/>
          <w:sz w:val="20"/>
          <w:szCs w:val="20"/>
        </w:rPr>
        <w:t xml:space="preserve"> Data Management</w:t>
      </w:r>
      <w:r w:rsidR="0037258A">
        <w:rPr>
          <w:rFonts w:ascii="Arial" w:hAnsi="Arial" w:cs="Arial"/>
          <w:sz w:val="20"/>
          <w:szCs w:val="20"/>
        </w:rPr>
        <w:t xml:space="preserve"> kórházi </w:t>
      </w:r>
      <w:proofErr w:type="gramStart"/>
      <w:r w:rsidR="0037258A">
        <w:rPr>
          <w:rFonts w:ascii="Arial" w:hAnsi="Arial" w:cs="Arial"/>
          <w:sz w:val="20"/>
          <w:szCs w:val="20"/>
        </w:rPr>
        <w:t>információs</w:t>
      </w:r>
      <w:proofErr w:type="gramEnd"/>
      <w:r w:rsidR="0037258A">
        <w:rPr>
          <w:rFonts w:ascii="Arial" w:hAnsi="Arial" w:cs="Arial"/>
          <w:sz w:val="20"/>
          <w:szCs w:val="20"/>
        </w:rPr>
        <w:t xml:space="preserve"> rendszer beszerzésével.</w:t>
      </w:r>
    </w:p>
    <w:p w:rsidR="00D66DD7" w:rsidRDefault="00D66DD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B0D27" w:rsidRDefault="003B0D2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6DD7" w:rsidRDefault="00D66DD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462FE" w:rsidRDefault="00D66DD7" w:rsidP="00C52D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2AF0" w:rsidRPr="00AB6797">
        <w:rPr>
          <w:rFonts w:ascii="Arial" w:hAnsi="Arial" w:cs="Arial"/>
          <w:sz w:val="20"/>
          <w:szCs w:val="20"/>
        </w:rPr>
        <w:t>z infrastrukturális feltételek javításával növelhető</w:t>
      </w:r>
      <w:r w:rsidR="00BF22A7">
        <w:rPr>
          <w:rFonts w:ascii="Arial" w:hAnsi="Arial" w:cs="Arial"/>
          <w:sz w:val="20"/>
          <w:szCs w:val="20"/>
        </w:rPr>
        <w:t>vé vált</w:t>
      </w:r>
      <w:r w:rsidR="00C92AF0" w:rsidRPr="00AB6797">
        <w:rPr>
          <w:rFonts w:ascii="Arial" w:hAnsi="Arial" w:cs="Arial"/>
          <w:sz w:val="20"/>
          <w:szCs w:val="20"/>
        </w:rPr>
        <w:t xml:space="preserve"> az ellátások szakmai színvonala,</w:t>
      </w:r>
      <w:r w:rsidR="00BF22A7">
        <w:rPr>
          <w:rFonts w:ascii="Arial" w:hAnsi="Arial" w:cs="Arial"/>
          <w:sz w:val="20"/>
          <w:szCs w:val="20"/>
        </w:rPr>
        <w:t xml:space="preserve"> és megvalósulhatott</w:t>
      </w:r>
      <w:r w:rsidR="00C92AF0" w:rsidRPr="00AB6797">
        <w:rPr>
          <w:rFonts w:ascii="Arial" w:hAnsi="Arial" w:cs="Arial"/>
          <w:sz w:val="20"/>
          <w:szCs w:val="20"/>
        </w:rPr>
        <w:t xml:space="preserve"> a szakmai szolgáltatások elérhetőségének és minőségének javítása, a betegek minél korábbi</w:t>
      </w:r>
      <w:r w:rsidR="00BF22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22A7">
        <w:rPr>
          <w:rFonts w:ascii="Arial" w:hAnsi="Arial" w:cs="Arial"/>
          <w:sz w:val="20"/>
          <w:szCs w:val="20"/>
        </w:rPr>
        <w:t>mobilizációja</w:t>
      </w:r>
      <w:proofErr w:type="gramEnd"/>
      <w:r w:rsidR="00BF22A7">
        <w:rPr>
          <w:rFonts w:ascii="Arial" w:hAnsi="Arial" w:cs="Arial"/>
          <w:sz w:val="20"/>
          <w:szCs w:val="20"/>
        </w:rPr>
        <w:t xml:space="preserve"> és az</w:t>
      </w:r>
      <w:r w:rsidR="00C92AF0" w:rsidRPr="00AB6797">
        <w:rPr>
          <w:rFonts w:ascii="Arial" w:hAnsi="Arial" w:cs="Arial"/>
          <w:sz w:val="20"/>
          <w:szCs w:val="20"/>
        </w:rPr>
        <w:t xml:space="preserve"> ápolá</w:t>
      </w:r>
      <w:r w:rsidR="004054B5">
        <w:rPr>
          <w:rFonts w:ascii="Arial" w:hAnsi="Arial" w:cs="Arial"/>
          <w:sz w:val="20"/>
          <w:szCs w:val="20"/>
        </w:rPr>
        <w:t>si napok számának csökkentése. Megvalósult céljai</w:t>
      </w:r>
      <w:r w:rsidR="00C92AF0" w:rsidRPr="00AB6797">
        <w:rPr>
          <w:rFonts w:ascii="Arial" w:hAnsi="Arial" w:cs="Arial"/>
          <w:sz w:val="20"/>
          <w:szCs w:val="20"/>
        </w:rPr>
        <w:t>nk mindezzel a munkavégző képesség gyorsabb helyreállítása, a munkavállalók munkaerő-piaci helyzetének javítása, a betegellátás minőségének javítása, a lakosság elégedettségének növelése, a vezető halálozások csökkentése</w:t>
      </w:r>
      <w:r w:rsidR="004054B5">
        <w:rPr>
          <w:rFonts w:ascii="Arial" w:hAnsi="Arial" w:cs="Arial"/>
          <w:sz w:val="20"/>
          <w:szCs w:val="20"/>
        </w:rPr>
        <w:t xml:space="preserve"> voltak</w:t>
      </w:r>
      <w:r w:rsidR="00C92AF0" w:rsidRPr="00AB6797">
        <w:rPr>
          <w:rFonts w:ascii="Arial" w:hAnsi="Arial" w:cs="Arial"/>
          <w:sz w:val="20"/>
          <w:szCs w:val="20"/>
        </w:rPr>
        <w:t>.</w:t>
      </w:r>
    </w:p>
    <w:sectPr w:rsidR="00D462FE" w:rsidSect="00DC42B2">
      <w:headerReference w:type="default" r:id="rId16"/>
      <w:pgSz w:w="11906" w:h="16838"/>
      <w:pgMar w:top="993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93" w:rsidRDefault="00000393" w:rsidP="00D973F1">
      <w:pPr>
        <w:spacing w:after="0" w:line="240" w:lineRule="auto"/>
      </w:pPr>
      <w:r>
        <w:separator/>
      </w:r>
    </w:p>
  </w:endnote>
  <w:endnote w:type="continuationSeparator" w:id="0">
    <w:p w:rsidR="00000393" w:rsidRDefault="0000039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93" w:rsidRDefault="00000393" w:rsidP="00D973F1">
      <w:pPr>
        <w:spacing w:after="0" w:line="240" w:lineRule="auto"/>
      </w:pPr>
      <w:r>
        <w:separator/>
      </w:r>
    </w:p>
  </w:footnote>
  <w:footnote w:type="continuationSeparator" w:id="0">
    <w:p w:rsidR="00000393" w:rsidRDefault="0000039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3435030</wp:posOffset>
          </wp:positionH>
          <wp:positionV relativeFrom="paragraph">
            <wp:posOffset>-149903</wp:posOffset>
          </wp:positionV>
          <wp:extent cx="3184525" cy="22002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304A"/>
    <w:multiLevelType w:val="hybridMultilevel"/>
    <w:tmpl w:val="2EA86E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FA33F4"/>
    <w:multiLevelType w:val="hybridMultilevel"/>
    <w:tmpl w:val="A9C2F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4EBD"/>
    <w:multiLevelType w:val="hybridMultilevel"/>
    <w:tmpl w:val="E6B2D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29C"/>
    <w:multiLevelType w:val="hybridMultilevel"/>
    <w:tmpl w:val="C5084120"/>
    <w:lvl w:ilvl="0" w:tplc="440C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DF7"/>
    <w:multiLevelType w:val="hybridMultilevel"/>
    <w:tmpl w:val="0E62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0393"/>
    <w:rsid w:val="00003971"/>
    <w:rsid w:val="0001053D"/>
    <w:rsid w:val="000178A0"/>
    <w:rsid w:val="0004172B"/>
    <w:rsid w:val="00052861"/>
    <w:rsid w:val="000848EF"/>
    <w:rsid w:val="000C47E5"/>
    <w:rsid w:val="00192AFF"/>
    <w:rsid w:val="001B1723"/>
    <w:rsid w:val="001B1DCA"/>
    <w:rsid w:val="0021105F"/>
    <w:rsid w:val="002F161D"/>
    <w:rsid w:val="002F6CBE"/>
    <w:rsid w:val="003114E1"/>
    <w:rsid w:val="00343E65"/>
    <w:rsid w:val="0037258A"/>
    <w:rsid w:val="00382C0A"/>
    <w:rsid w:val="00396055"/>
    <w:rsid w:val="003B0D27"/>
    <w:rsid w:val="003C3265"/>
    <w:rsid w:val="004054B5"/>
    <w:rsid w:val="0044446F"/>
    <w:rsid w:val="00460504"/>
    <w:rsid w:val="004966C4"/>
    <w:rsid w:val="004A18BD"/>
    <w:rsid w:val="00527209"/>
    <w:rsid w:val="005411CA"/>
    <w:rsid w:val="005551BD"/>
    <w:rsid w:val="005B6A67"/>
    <w:rsid w:val="005D3CC5"/>
    <w:rsid w:val="005E1C09"/>
    <w:rsid w:val="00637E48"/>
    <w:rsid w:val="0068075D"/>
    <w:rsid w:val="006A1206"/>
    <w:rsid w:val="006E4C82"/>
    <w:rsid w:val="007152CA"/>
    <w:rsid w:val="008176CC"/>
    <w:rsid w:val="00842526"/>
    <w:rsid w:val="00851998"/>
    <w:rsid w:val="00864516"/>
    <w:rsid w:val="008F7521"/>
    <w:rsid w:val="00907A77"/>
    <w:rsid w:val="00930275"/>
    <w:rsid w:val="00940961"/>
    <w:rsid w:val="00967243"/>
    <w:rsid w:val="00A7395F"/>
    <w:rsid w:val="00A923F9"/>
    <w:rsid w:val="00A9322C"/>
    <w:rsid w:val="00AB6797"/>
    <w:rsid w:val="00B72D82"/>
    <w:rsid w:val="00BA191C"/>
    <w:rsid w:val="00BB3AE0"/>
    <w:rsid w:val="00BF22A7"/>
    <w:rsid w:val="00C52DAB"/>
    <w:rsid w:val="00C75903"/>
    <w:rsid w:val="00C92AF0"/>
    <w:rsid w:val="00CB4E9F"/>
    <w:rsid w:val="00D419D4"/>
    <w:rsid w:val="00D462FE"/>
    <w:rsid w:val="00D66DD7"/>
    <w:rsid w:val="00D973F1"/>
    <w:rsid w:val="00DC42B2"/>
    <w:rsid w:val="00DC5DC0"/>
    <w:rsid w:val="00DE1217"/>
    <w:rsid w:val="00DF59F0"/>
    <w:rsid w:val="00E52CDA"/>
    <w:rsid w:val="00F40D64"/>
    <w:rsid w:val="00FE2A5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06C8"/>
  <w15:docId w15:val="{84D13A4F-3FEF-4040-A4B1-396AFB8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62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4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3B80-8FD0-451B-B607-9F248957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2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Kovácsné Temesvári Zsuzsa</cp:lastModifiedBy>
  <cp:revision>30</cp:revision>
  <cp:lastPrinted>2022-06-20T10:35:00Z</cp:lastPrinted>
  <dcterms:created xsi:type="dcterms:W3CDTF">2022-06-20T11:01:00Z</dcterms:created>
  <dcterms:modified xsi:type="dcterms:W3CDTF">2023-11-15T10:28:00Z</dcterms:modified>
</cp:coreProperties>
</file>